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4" w:rsidRDefault="007B2731" w:rsidP="005624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025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F428B">
        <w:rPr>
          <w:rFonts w:ascii="Times New Roman" w:hAnsi="Times New Roman" w:cs="Times New Roman"/>
          <w:b/>
          <w:sz w:val="28"/>
          <w:szCs w:val="28"/>
        </w:rPr>
        <w:t xml:space="preserve"> о материально-техническом обеспечении</w:t>
      </w:r>
      <w:r w:rsidRPr="006F428B">
        <w:rPr>
          <w:rFonts w:ascii="Times New Roman" w:hAnsi="Times New Roman" w:cs="Times New Roman"/>
          <w:sz w:val="28"/>
          <w:szCs w:val="28"/>
        </w:rPr>
        <w:t xml:space="preserve"> </w:t>
      </w:r>
      <w:r w:rsidRPr="006F428B">
        <w:rPr>
          <w:rFonts w:ascii="Times New Roman" w:hAnsi="Times New Roman" w:cs="Times New Roman"/>
          <w:sz w:val="28"/>
          <w:szCs w:val="28"/>
        </w:rPr>
        <w:br/>
      </w:r>
      <w:r w:rsidRPr="006F428B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 в </w:t>
      </w:r>
      <w:r w:rsidRPr="006F428B">
        <w:rPr>
          <w:rFonts w:ascii="Times New Roman" w:hAnsi="Times New Roman" w:cs="Times New Roman"/>
          <w:b/>
          <w:sz w:val="28"/>
          <w:szCs w:val="28"/>
        </w:rPr>
        <w:br/>
      </w:r>
      <w:r w:rsidRPr="005624D3">
        <w:rPr>
          <w:rFonts w:ascii="Times New Roman" w:hAnsi="Times New Roman" w:cs="Times New Roman"/>
          <w:b/>
          <w:sz w:val="28"/>
          <w:szCs w:val="28"/>
        </w:rPr>
        <w:t xml:space="preserve">Муниципальном учреждении культуры «Дом культуры имени </w:t>
      </w:r>
      <w:r w:rsidR="00712E2A" w:rsidRPr="005624D3">
        <w:rPr>
          <w:rFonts w:ascii="Times New Roman" w:hAnsi="Times New Roman" w:cs="Times New Roman"/>
          <w:b/>
          <w:sz w:val="28"/>
          <w:szCs w:val="28"/>
        </w:rPr>
        <w:t>Карла Маркса</w:t>
      </w:r>
      <w:r w:rsidRPr="005624D3">
        <w:rPr>
          <w:rFonts w:ascii="Times New Roman" w:hAnsi="Times New Roman" w:cs="Times New Roman"/>
          <w:b/>
          <w:sz w:val="28"/>
          <w:szCs w:val="28"/>
        </w:rPr>
        <w:t>»</w:t>
      </w:r>
    </w:p>
    <w:p w:rsidR="005624D3" w:rsidRPr="005624D3" w:rsidRDefault="005624D3" w:rsidP="005624D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1764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4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 </w:t>
      </w:r>
      <w:r w:rsidR="00712E2A" w:rsidRPr="006F428B">
        <w:rPr>
          <w:rFonts w:ascii="Times New Roman" w:hAnsi="Times New Roman" w:cs="Times New Roman"/>
          <w:b/>
          <w:sz w:val="28"/>
          <w:szCs w:val="28"/>
          <w:lang w:val="ru-RU"/>
        </w:rPr>
        <w:t>постройки</w:t>
      </w:r>
      <w:r w:rsidR="00712E2A" w:rsidRPr="006F428B">
        <w:rPr>
          <w:rFonts w:ascii="Times New Roman" w:hAnsi="Times New Roman" w:cs="Times New Roman"/>
          <w:sz w:val="28"/>
          <w:szCs w:val="28"/>
          <w:lang w:val="ru-RU"/>
        </w:rPr>
        <w:t xml:space="preserve"> - 1960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24D3" w:rsidRPr="006F428B" w:rsidRDefault="005624D3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1764" w:rsidRPr="006F428B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6F428B">
        <w:rPr>
          <w:rFonts w:ascii="Times New Roman" w:hAnsi="Times New Roman" w:cs="Times New Roman"/>
          <w:sz w:val="28"/>
          <w:szCs w:val="28"/>
        </w:rPr>
        <w:t xml:space="preserve"> - Комитет по культуре и туризму Администрации Городского </w:t>
      </w:r>
      <w:r w:rsidRPr="006F428B">
        <w:rPr>
          <w:rFonts w:ascii="Times New Roman" w:hAnsi="Times New Roman" w:cs="Times New Roman"/>
          <w:sz w:val="28"/>
          <w:szCs w:val="28"/>
        </w:rPr>
        <w:t xml:space="preserve">округа Подольск. Действует на основании Устава, в соответствии со </w:t>
      </w:r>
      <w:r w:rsidRPr="006F428B">
        <w:rPr>
          <w:rFonts w:ascii="Times New Roman" w:hAnsi="Times New Roman" w:cs="Times New Roman"/>
          <w:sz w:val="28"/>
          <w:szCs w:val="28"/>
        </w:rPr>
        <w:t xml:space="preserve">Стандартом качества предоставления услуг в области культуры юридическим </w:t>
      </w:r>
      <w:r w:rsidRPr="006F428B">
        <w:rPr>
          <w:rFonts w:ascii="Times New Roman" w:hAnsi="Times New Roman" w:cs="Times New Roman"/>
          <w:sz w:val="28"/>
          <w:szCs w:val="28"/>
        </w:rPr>
        <w:t>и физическим лицам на территории Городского округ</w:t>
      </w:r>
      <w:r w:rsidR="00712E2A" w:rsidRPr="006F428B">
        <w:rPr>
          <w:rFonts w:ascii="Times New Roman" w:hAnsi="Times New Roman" w:cs="Times New Roman"/>
          <w:sz w:val="28"/>
          <w:szCs w:val="28"/>
        </w:rPr>
        <w:t>а</w:t>
      </w:r>
      <w:r w:rsidRPr="006F428B">
        <w:rPr>
          <w:rFonts w:ascii="Times New Roman" w:hAnsi="Times New Roman" w:cs="Times New Roman"/>
          <w:sz w:val="28"/>
          <w:szCs w:val="28"/>
        </w:rPr>
        <w:t xml:space="preserve"> </w:t>
      </w:r>
      <w:r w:rsidRPr="006F428B">
        <w:rPr>
          <w:rFonts w:ascii="Times New Roman" w:hAnsi="Times New Roman" w:cs="Times New Roman"/>
          <w:sz w:val="28"/>
          <w:szCs w:val="28"/>
        </w:rPr>
        <w:t>Подольск.</w:t>
      </w:r>
    </w:p>
    <w:p w:rsidR="005624D3" w:rsidRPr="005624D3" w:rsidRDefault="005624D3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1764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4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Общая площадь </w:t>
      </w:r>
      <w:r w:rsidRPr="006F428B">
        <w:rPr>
          <w:rFonts w:ascii="Times New Roman" w:hAnsi="Times New Roman" w:cs="Times New Roman"/>
          <w:b/>
          <w:sz w:val="28"/>
          <w:szCs w:val="28"/>
          <w:lang w:val="ru-RU"/>
        </w:rPr>
        <w:t>здания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624D3">
        <w:rPr>
          <w:rFonts w:ascii="Times New Roman" w:hAnsi="Times New Roman" w:cs="Times New Roman"/>
          <w:sz w:val="28"/>
          <w:szCs w:val="28"/>
          <w:lang w:val="ru-RU"/>
        </w:rPr>
        <w:t xml:space="preserve">2094,6 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 xml:space="preserve">кв.м. Подходы к зданию асфальтированы, обеспечены 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>уличным освещением.</w:t>
      </w:r>
    </w:p>
    <w:p w:rsidR="005624D3" w:rsidRPr="006F428B" w:rsidRDefault="005624D3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1764" w:rsidRPr="006F428B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b/>
          <w:sz w:val="28"/>
          <w:szCs w:val="28"/>
          <w:lang w:val="ru-RU"/>
        </w:rPr>
        <w:t>Зд</w:t>
      </w:r>
      <w:r w:rsidR="00712E2A" w:rsidRPr="006F428B">
        <w:rPr>
          <w:rFonts w:ascii="Times New Roman" w:hAnsi="Times New Roman" w:cs="Times New Roman"/>
          <w:b/>
          <w:sz w:val="28"/>
          <w:szCs w:val="28"/>
          <w:lang w:val="ru-RU"/>
        </w:rPr>
        <w:t>ание оборудовано</w:t>
      </w:r>
      <w:r w:rsidR="006F428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12E2A" w:rsidRPr="006F428B">
        <w:rPr>
          <w:rFonts w:ascii="Times New Roman" w:hAnsi="Times New Roman" w:cs="Times New Roman"/>
          <w:sz w:val="28"/>
          <w:szCs w:val="28"/>
          <w:lang w:val="ru-RU"/>
        </w:rPr>
        <w:t xml:space="preserve"> системами водоснабжением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>, тепло</w:t>
      </w:r>
      <w:r w:rsidR="00712E2A" w:rsidRPr="006F428B">
        <w:rPr>
          <w:rFonts w:ascii="Times New Roman" w:hAnsi="Times New Roman" w:cs="Times New Roman"/>
          <w:sz w:val="28"/>
          <w:szCs w:val="28"/>
          <w:lang w:val="ru-RU"/>
        </w:rPr>
        <w:t>снабжением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 xml:space="preserve">, энергоснабжением и 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>канализацией, оснащено телефонной связью и выходом в информационно</w:t>
      </w:r>
      <w:r w:rsidR="00712E2A" w:rsidRPr="006F42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F428B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коммуникационную сеть Интернет. </w:t>
      </w:r>
      <w:r w:rsidRPr="006F428B">
        <w:rPr>
          <w:rFonts w:ascii="Times New Roman" w:hAnsi="Times New Roman" w:cs="Times New Roman"/>
          <w:sz w:val="28"/>
          <w:szCs w:val="28"/>
        </w:rPr>
        <w:t xml:space="preserve">Здание оснащено пожарной </w:t>
      </w:r>
      <w:r w:rsidRPr="006F428B">
        <w:rPr>
          <w:rFonts w:ascii="Times New Roman" w:hAnsi="Times New Roman" w:cs="Times New Roman"/>
          <w:sz w:val="28"/>
          <w:szCs w:val="28"/>
        </w:rPr>
        <w:t xml:space="preserve">сигнализацией и системой оповещения об эвакуации людей во время пожара, </w:t>
      </w:r>
      <w:r w:rsidRPr="006F428B">
        <w:rPr>
          <w:rFonts w:ascii="Times New Roman" w:hAnsi="Times New Roman" w:cs="Times New Roman"/>
          <w:sz w:val="28"/>
          <w:szCs w:val="28"/>
        </w:rPr>
        <w:t>системой охранной и тревожной сигнализацией. Охрана здания -</w:t>
      </w:r>
      <w:r w:rsidRPr="006F428B">
        <w:rPr>
          <w:rFonts w:ascii="Times New Roman" w:hAnsi="Times New Roman" w:cs="Times New Roman"/>
          <w:sz w:val="28"/>
          <w:szCs w:val="28"/>
        </w:rPr>
        <w:t xml:space="preserve">круглосуточная. Учреждение оборудовано внешней и внутренней системой </w:t>
      </w:r>
      <w:r w:rsidRPr="006F428B">
        <w:rPr>
          <w:rFonts w:ascii="Times New Roman" w:hAnsi="Times New Roman" w:cs="Times New Roman"/>
          <w:sz w:val="28"/>
          <w:szCs w:val="28"/>
        </w:rPr>
        <w:t>видеонаблюдения. Осуществляется пропускной режим работниками</w:t>
      </w:r>
      <w:r w:rsidR="00712E2A" w:rsidRPr="006F428B">
        <w:rPr>
          <w:rFonts w:ascii="Times New Roman" w:hAnsi="Times New Roman" w:cs="Times New Roman"/>
          <w:sz w:val="28"/>
          <w:szCs w:val="28"/>
        </w:rPr>
        <w:t xml:space="preserve"> ЧОП</w:t>
      </w:r>
      <w:r w:rsidRPr="006F428B">
        <w:rPr>
          <w:rFonts w:ascii="Times New Roman" w:hAnsi="Times New Roman" w:cs="Times New Roman"/>
          <w:sz w:val="28"/>
          <w:szCs w:val="28"/>
        </w:rPr>
        <w:t xml:space="preserve"> </w:t>
      </w:r>
      <w:r w:rsidR="00712E2A" w:rsidRPr="006F428B">
        <w:rPr>
          <w:rFonts w:ascii="Times New Roman" w:hAnsi="Times New Roman" w:cs="Times New Roman"/>
          <w:sz w:val="28"/>
          <w:szCs w:val="28"/>
        </w:rPr>
        <w:t xml:space="preserve">круглосуточно и в </w:t>
      </w:r>
      <w:r w:rsidRPr="006F428B">
        <w:rPr>
          <w:rFonts w:ascii="Times New Roman" w:hAnsi="Times New Roman" w:cs="Times New Roman"/>
          <w:sz w:val="28"/>
          <w:szCs w:val="28"/>
        </w:rPr>
        <w:t xml:space="preserve"> </w:t>
      </w:r>
      <w:r w:rsidRPr="006F428B">
        <w:rPr>
          <w:rFonts w:ascii="Times New Roman" w:hAnsi="Times New Roman" w:cs="Times New Roman"/>
          <w:sz w:val="28"/>
          <w:szCs w:val="28"/>
        </w:rPr>
        <w:t>выходные и праздничные дни.</w:t>
      </w:r>
    </w:p>
    <w:p w:rsidR="00701764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На здании учреждения имеется вывеска</w:t>
      </w:r>
      <w:r w:rsidR="007B2731" w:rsidRPr="006F428B">
        <w:rPr>
          <w:rFonts w:ascii="Times New Roman" w:hAnsi="Times New Roman" w:cs="Times New Roman"/>
          <w:sz w:val="28"/>
          <w:szCs w:val="28"/>
        </w:rPr>
        <w:t xml:space="preserve"> с указанием наименования </w:t>
      </w:r>
      <w:r w:rsidR="007B2731" w:rsidRPr="006F428B">
        <w:rPr>
          <w:rFonts w:ascii="Times New Roman" w:hAnsi="Times New Roman" w:cs="Times New Roman"/>
          <w:sz w:val="28"/>
          <w:szCs w:val="28"/>
        </w:rPr>
        <w:t>учреждения.</w:t>
      </w:r>
    </w:p>
    <w:p w:rsidR="00701764" w:rsidRPr="006F428B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Перед входом в здание для беспрепятственного въезда инвалидов на кресла-</w:t>
      </w:r>
    </w:p>
    <w:p w:rsidR="00701764" w:rsidRPr="00AC5C8F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колясках оборудован пандус. </w:t>
      </w:r>
      <w:r w:rsidRPr="00AC5C8F">
        <w:rPr>
          <w:rFonts w:ascii="Times New Roman" w:hAnsi="Times New Roman" w:cs="Times New Roman"/>
          <w:sz w:val="28"/>
          <w:szCs w:val="28"/>
          <w:lang w:val="ru-RU"/>
        </w:rPr>
        <w:t>Имеется парковочная стойка для велосипедов</w:t>
      </w:r>
      <w:r w:rsidR="00AC5C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1764" w:rsidRPr="006F428B" w:rsidRDefault="007B2731" w:rsidP="00AC5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  <w:lang w:val="ru-RU"/>
        </w:rPr>
        <w:t>Прилегающая к зданию территория</w:t>
      </w:r>
      <w:r w:rsidR="00AC5C8F">
        <w:rPr>
          <w:rFonts w:ascii="Times New Roman" w:hAnsi="Times New Roman" w:cs="Times New Roman"/>
          <w:sz w:val="28"/>
          <w:szCs w:val="28"/>
          <w:lang w:val="ru-RU"/>
        </w:rPr>
        <w:t xml:space="preserve"> 4401</w:t>
      </w:r>
      <w:r w:rsidRPr="00AC5C8F">
        <w:rPr>
          <w:rFonts w:ascii="Times New Roman" w:hAnsi="Times New Roman" w:cs="Times New Roman"/>
          <w:sz w:val="28"/>
          <w:szCs w:val="28"/>
          <w:lang w:val="ru-RU"/>
        </w:rPr>
        <w:t xml:space="preserve"> кв.м, огорожена металлическим </w:t>
      </w:r>
      <w:r w:rsidRPr="00AC5C8F">
        <w:rPr>
          <w:rFonts w:ascii="Times New Roman" w:hAnsi="Times New Roman" w:cs="Times New Roman"/>
          <w:sz w:val="28"/>
          <w:szCs w:val="28"/>
          <w:lang w:val="ru-RU"/>
        </w:rPr>
        <w:t xml:space="preserve">забором, озеленена, в ночное время хорошо освещена. </w:t>
      </w:r>
      <w:r w:rsidRPr="006F428B">
        <w:rPr>
          <w:rFonts w:ascii="Times New Roman" w:hAnsi="Times New Roman" w:cs="Times New Roman"/>
          <w:sz w:val="28"/>
          <w:szCs w:val="28"/>
        </w:rPr>
        <w:t xml:space="preserve">Перед фасадом здания </w:t>
      </w:r>
      <w:r w:rsidRPr="006F428B">
        <w:rPr>
          <w:rFonts w:ascii="Times New Roman" w:hAnsi="Times New Roman" w:cs="Times New Roman"/>
          <w:sz w:val="28"/>
          <w:szCs w:val="28"/>
        </w:rPr>
        <w:t xml:space="preserve">разбит сквер, площадь сквера выложена плиткой. Имеются скамейки для отдыха. Сквер - это место где проводятся культурно - массовые уличные </w:t>
      </w:r>
      <w:r w:rsidRPr="006F428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для жителей города. Уборка территории осуществляется </w:t>
      </w:r>
      <w:r w:rsidRPr="006F428B">
        <w:rPr>
          <w:rFonts w:ascii="Times New Roman" w:hAnsi="Times New Roman" w:cs="Times New Roman"/>
          <w:sz w:val="28"/>
          <w:szCs w:val="28"/>
        </w:rPr>
        <w:t>регулярно.</w:t>
      </w:r>
    </w:p>
    <w:p w:rsidR="00701764" w:rsidRPr="006F428B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Учреждение осуществляет деятельность по ок</w:t>
      </w:r>
      <w:r w:rsidRPr="006F428B">
        <w:rPr>
          <w:rFonts w:ascii="Times New Roman" w:hAnsi="Times New Roman" w:cs="Times New Roman"/>
          <w:sz w:val="28"/>
          <w:szCs w:val="28"/>
        </w:rPr>
        <w:t xml:space="preserve">азанию услуг гражданам всех </w:t>
      </w:r>
      <w:r w:rsidRPr="006F428B">
        <w:rPr>
          <w:rFonts w:ascii="Times New Roman" w:hAnsi="Times New Roman" w:cs="Times New Roman"/>
          <w:sz w:val="28"/>
          <w:szCs w:val="28"/>
        </w:rPr>
        <w:t>возрастов.</w:t>
      </w:r>
    </w:p>
    <w:p w:rsidR="00701764" w:rsidRPr="006F428B" w:rsidRDefault="007B2731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В фойе Дома культуры расположены информационные стенды, содержащие </w:t>
      </w:r>
      <w:r w:rsidRPr="006F428B">
        <w:rPr>
          <w:rFonts w:ascii="Times New Roman" w:hAnsi="Times New Roman" w:cs="Times New Roman"/>
          <w:sz w:val="28"/>
          <w:szCs w:val="28"/>
        </w:rPr>
        <w:t xml:space="preserve">информацию о структуре учреждения, режиме работы учреждения, расписание занятий кружков, проводимых в Доме культуры, а также </w:t>
      </w:r>
      <w:r w:rsidRPr="006F428B">
        <w:rPr>
          <w:rFonts w:ascii="Times New Roman" w:hAnsi="Times New Roman" w:cs="Times New Roman"/>
          <w:sz w:val="28"/>
          <w:szCs w:val="28"/>
        </w:rPr>
        <w:t>нормативно-правовые докум</w:t>
      </w:r>
      <w:r w:rsidRPr="006F428B">
        <w:rPr>
          <w:rFonts w:ascii="Times New Roman" w:hAnsi="Times New Roman" w:cs="Times New Roman"/>
          <w:sz w:val="28"/>
          <w:szCs w:val="28"/>
        </w:rPr>
        <w:t xml:space="preserve">енты, регламентирующие деятельность </w:t>
      </w:r>
      <w:r w:rsidRPr="006F428B">
        <w:rPr>
          <w:rFonts w:ascii="Times New Roman" w:hAnsi="Times New Roman" w:cs="Times New Roman"/>
          <w:sz w:val="28"/>
          <w:szCs w:val="28"/>
        </w:rPr>
        <w:t>учреждения.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570255" w:rsidRDefault="00570255" w:rsidP="005702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0</wp:posOffset>
                </wp:positionV>
                <wp:extent cx="0" cy="564515"/>
                <wp:effectExtent l="6985" t="6350" r="12065" b="101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9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25pt,0" to="-95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" strokecolor="#676963" strokeweight=".5pt"/>
            </w:pict>
          </mc:Fallback>
        </mc:AlternateContent>
      </w:r>
      <w:r w:rsidR="00712E2A" w:rsidRPr="00570255">
        <w:rPr>
          <w:rFonts w:ascii="Times New Roman" w:hAnsi="Times New Roman" w:cs="Times New Roman"/>
          <w:sz w:val="28"/>
          <w:szCs w:val="28"/>
          <w:lang w:val="ru-RU"/>
        </w:rPr>
        <w:t xml:space="preserve">В учреждении созданы комфортные условия для пребывания граждан </w:t>
      </w:r>
      <w:r w:rsidR="00712E2A" w:rsidRPr="00570255">
        <w:rPr>
          <w:rFonts w:ascii="Times New Roman" w:hAnsi="Times New Roman" w:cs="Times New Roman"/>
          <w:sz w:val="28"/>
          <w:szCs w:val="28"/>
          <w:lang w:val="ru-RU"/>
        </w:rPr>
        <w:br/>
        <w:t>пожилого возраста, детей и их родителей, инвалидов, способствующие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процессу качественного предоставления услуг.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На первом этаже здания, в фойе, расположены удобные диваны, большой телевизор для отдыха посетителей, на стенах размещена постоянно действующая выставка работ детской изостудии и фотокружка. 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28B">
        <w:rPr>
          <w:rFonts w:ascii="Times New Roman" w:hAnsi="Times New Roman" w:cs="Times New Roman"/>
          <w:b/>
          <w:sz w:val="28"/>
          <w:szCs w:val="28"/>
        </w:rPr>
        <w:t>Состав помещений учреждения в зависимости от набора оказываемых услуг включает: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помещения для проведения репетиций, выступлений и хранения реквизита, музыкальных инструментов, хоровых, хореографических, ,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вокальных коллективов.</w:t>
      </w:r>
    </w:p>
    <w:p w:rsidR="00712E2A" w:rsidRPr="007B2731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2731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досуговых помещений для </w:t>
      </w:r>
      <w:r w:rsidR="007B2731" w:rsidRPr="007B2731">
        <w:rPr>
          <w:rFonts w:ascii="Times New Roman" w:hAnsi="Times New Roman" w:cs="Times New Roman"/>
          <w:sz w:val="28"/>
          <w:szCs w:val="28"/>
          <w:lang w:val="ru-RU"/>
        </w:rPr>
        <w:t xml:space="preserve">работы клубных формирований - </w:t>
      </w:r>
      <w:r w:rsidR="007B273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B2731">
        <w:rPr>
          <w:rFonts w:ascii="Times New Roman" w:hAnsi="Times New Roman" w:cs="Times New Roman"/>
          <w:sz w:val="28"/>
          <w:szCs w:val="28"/>
          <w:lang w:val="ru-RU"/>
        </w:rPr>
        <w:t xml:space="preserve">, площадь </w:t>
      </w:r>
      <w:r w:rsidR="007B2731">
        <w:rPr>
          <w:rFonts w:ascii="Times New Roman" w:hAnsi="Times New Roman" w:cs="Times New Roman"/>
          <w:sz w:val="28"/>
          <w:szCs w:val="28"/>
          <w:lang w:val="ru-RU"/>
        </w:rPr>
        <w:t xml:space="preserve">753,6 </w:t>
      </w:r>
      <w:r w:rsidRPr="007B2731">
        <w:rPr>
          <w:rFonts w:ascii="Times New Roman" w:hAnsi="Times New Roman" w:cs="Times New Roman"/>
          <w:sz w:val="28"/>
          <w:szCs w:val="28"/>
          <w:lang w:val="ru-RU"/>
        </w:rPr>
        <w:t xml:space="preserve"> кв.м.</w:t>
      </w:r>
    </w:p>
    <w:p w:rsidR="00712E2A" w:rsidRPr="007B2731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2731">
        <w:rPr>
          <w:rFonts w:ascii="Times New Roman" w:hAnsi="Times New Roman" w:cs="Times New Roman"/>
          <w:sz w:val="28"/>
          <w:szCs w:val="28"/>
          <w:lang w:val="ru-RU"/>
        </w:rPr>
        <w:t xml:space="preserve">Дом культуры располагает 1 залом: 1 концертный зал на </w:t>
      </w:r>
      <w:r w:rsidR="007B2731" w:rsidRPr="007B2731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7B2731">
        <w:rPr>
          <w:rFonts w:ascii="Times New Roman" w:hAnsi="Times New Roman" w:cs="Times New Roman"/>
          <w:sz w:val="28"/>
          <w:szCs w:val="28"/>
          <w:lang w:val="ru-RU"/>
        </w:rPr>
        <w:t>0 мест</w:t>
      </w:r>
      <w:bookmarkStart w:id="0" w:name="_GoBack"/>
      <w:bookmarkEnd w:id="0"/>
      <w:r w:rsidRPr="007B2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В состав помещений учреждения в обязательном порядке входят: -служебные помещения;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-2 гардероба для верхней одежды,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санузлы.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В учреждении в распоряжении для работы сотрудников имеются: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lastRenderedPageBreak/>
        <w:t>3 номера телефонов, 11 мест сотрудников оборудованы персональными компьютерами с выходом в Интернет, имеется факс, 7 принтеров - два из которых цветные, 4 сканера.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-исправная мебель, соответствующая возрасту и количеству занимающихся в кружках;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музыкальные инструменты для проведения мероприятий и занятий в кружках, музыкальные центры, магнитофоны, усилительная аппаратура, , световое сценическое оборудование, микрофоны.</w:t>
      </w:r>
    </w:p>
    <w:p w:rsidR="00712E2A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428B" w:rsidRPr="006F428B" w:rsidRDefault="006F428B" w:rsidP="006F428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28B">
        <w:rPr>
          <w:rFonts w:ascii="Times New Roman" w:hAnsi="Times New Roman" w:cs="Times New Roman"/>
          <w:b/>
          <w:sz w:val="28"/>
          <w:szCs w:val="28"/>
          <w:lang w:val="ru-RU"/>
        </w:rPr>
        <w:t>Концертный зал: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Количество мест: 350;</w:t>
      </w:r>
      <w:r w:rsidRPr="006F428B">
        <w:rPr>
          <w:rFonts w:ascii="Times New Roman" w:hAnsi="Times New Roman" w:cs="Times New Roman"/>
          <w:sz w:val="28"/>
          <w:szCs w:val="28"/>
        </w:rPr>
        <w:br/>
        <w:t>Площадь: 244.3м2;</w:t>
      </w:r>
      <w:r w:rsidRPr="006F428B">
        <w:rPr>
          <w:rFonts w:ascii="Times New Roman" w:hAnsi="Times New Roman" w:cs="Times New Roman"/>
          <w:sz w:val="28"/>
          <w:szCs w:val="28"/>
        </w:rPr>
        <w:br/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b/>
          <w:sz w:val="28"/>
          <w:szCs w:val="28"/>
        </w:rPr>
        <w:t>Общие сведения о сцене:</w:t>
      </w:r>
      <w:r w:rsidRPr="006F428B">
        <w:rPr>
          <w:rFonts w:ascii="Times New Roman" w:hAnsi="Times New Roman" w:cs="Times New Roman"/>
          <w:sz w:val="28"/>
          <w:szCs w:val="28"/>
        </w:rPr>
        <w:br/>
        <w:t>Зеркало сцены: 7×5 м;</w:t>
      </w:r>
      <w:r w:rsidRPr="006F428B">
        <w:rPr>
          <w:rFonts w:ascii="Times New Roman" w:hAnsi="Times New Roman" w:cs="Times New Roman"/>
          <w:sz w:val="28"/>
          <w:szCs w:val="28"/>
        </w:rPr>
        <w:br/>
        <w:t>Ширина сцены: 7 м;</w:t>
      </w:r>
      <w:r w:rsidRPr="006F428B">
        <w:rPr>
          <w:rFonts w:ascii="Times New Roman" w:hAnsi="Times New Roman" w:cs="Times New Roman"/>
          <w:sz w:val="28"/>
          <w:szCs w:val="28"/>
        </w:rPr>
        <w:br/>
        <w:t>Глубина сцены от края авансцены: 9 м;</w:t>
      </w:r>
      <w:r w:rsidRPr="006F428B">
        <w:rPr>
          <w:rFonts w:ascii="Times New Roman" w:hAnsi="Times New Roman" w:cs="Times New Roman"/>
          <w:sz w:val="28"/>
          <w:szCs w:val="28"/>
        </w:rPr>
        <w:br/>
        <w:t>Глубина сцены от  занавеса: 8 м;</w:t>
      </w:r>
      <w:r w:rsidRPr="006F428B">
        <w:rPr>
          <w:rFonts w:ascii="Times New Roman" w:hAnsi="Times New Roman" w:cs="Times New Roman"/>
          <w:sz w:val="28"/>
          <w:szCs w:val="28"/>
        </w:rPr>
        <w:br/>
        <w:t>Высота сценического пространства до первой галереи: 6 м.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b/>
          <w:sz w:val="28"/>
          <w:szCs w:val="28"/>
        </w:rPr>
        <w:t>Оснащение сцены:</w:t>
      </w:r>
      <w:r w:rsidRPr="006F428B">
        <w:rPr>
          <w:rFonts w:ascii="Times New Roman" w:hAnsi="Times New Roman" w:cs="Times New Roman"/>
          <w:sz w:val="28"/>
          <w:szCs w:val="28"/>
        </w:rPr>
        <w:br/>
        <w:t>— Площадка оснащена 8 штанкетами с ручными подъемами (длина штанкета 10 м),— 2 гримерные комнаты (8м2 и 18 м2)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Видеопроекционное оборудование зала: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Видеооборудование: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Проектор SANYO PLC-XU, </w:t>
      </w:r>
      <w:r w:rsidRPr="006F428B">
        <w:rPr>
          <w:rFonts w:ascii="Times New Roman" w:hAnsi="Times New Roman" w:cs="Times New Roman"/>
          <w:sz w:val="28"/>
          <w:szCs w:val="28"/>
        </w:rPr>
        <w:br/>
        <w:t xml:space="preserve">Экран для проекции 4х7 метров на авансцене, 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Экран для проекции 2х3 метра слева от сцены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Возможность проекции 3х2 метра   на задник </w:t>
      </w:r>
      <w:r w:rsidRPr="006F428B">
        <w:rPr>
          <w:rFonts w:ascii="Times New Roman" w:hAnsi="Times New Roman" w:cs="Times New Roman"/>
          <w:sz w:val="28"/>
          <w:szCs w:val="28"/>
        </w:rPr>
        <w:br/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28B">
        <w:rPr>
          <w:rFonts w:ascii="Times New Roman" w:hAnsi="Times New Roman" w:cs="Times New Roman"/>
          <w:b/>
          <w:sz w:val="28"/>
          <w:szCs w:val="28"/>
        </w:rPr>
        <w:lastRenderedPageBreak/>
        <w:t>Звуковое обеспечение зала: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Активная система-JBL  EON 615 -  2 шт.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СабВуфер  STAGE  OPERA 41-15  -  2шт.   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Пульт</w:t>
      </w:r>
      <w:r w:rsidRPr="006F428B">
        <w:rPr>
          <w:rFonts w:ascii="Times New Roman" w:hAnsi="Times New Roman" w:cs="Times New Roman"/>
          <w:sz w:val="28"/>
          <w:szCs w:val="28"/>
        </w:rPr>
        <w:br/>
        <w:t>Микшерский пульт — YAMAHA  MG32/14 FX. Пульт расположен у дальней  стены зала, обзор и слышимость на месте установки хорошая. 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Мониторы</w:t>
      </w:r>
      <w:r w:rsidRPr="006F428B">
        <w:rPr>
          <w:rFonts w:ascii="Times New Roman" w:hAnsi="Times New Roman" w:cs="Times New Roman"/>
          <w:sz w:val="28"/>
          <w:szCs w:val="28"/>
        </w:rPr>
        <w:br/>
        <w:t>Сценические мониторы  BEHRIGER B212 Количество — 2 шт.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Микрофоны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— Sennheizer 945 — 5 шт.,</w:t>
      </w:r>
      <w:r w:rsidRPr="006F428B">
        <w:rPr>
          <w:rFonts w:ascii="Times New Roman" w:hAnsi="Times New Roman" w:cs="Times New Roman"/>
          <w:sz w:val="28"/>
          <w:szCs w:val="28"/>
        </w:rPr>
        <w:br/>
        <w:t>— Shure — SM 57 — 4 шт.,</w:t>
      </w:r>
      <w:r w:rsidRPr="006F428B">
        <w:rPr>
          <w:rFonts w:ascii="Times New Roman" w:hAnsi="Times New Roman" w:cs="Times New Roman"/>
          <w:sz w:val="28"/>
          <w:szCs w:val="28"/>
        </w:rPr>
        <w:br/>
        <w:t>— Shure SM 58 шнуровой  — 5 шт,</w:t>
      </w:r>
      <w:r w:rsidRPr="006F428B">
        <w:rPr>
          <w:rFonts w:ascii="Times New Roman" w:hAnsi="Times New Roman" w:cs="Times New Roman"/>
          <w:sz w:val="28"/>
          <w:szCs w:val="28"/>
        </w:rPr>
        <w:br/>
        <w:t>— стойки микрофонный типа журавль C&amp;M – 8 шт.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Носители</w:t>
      </w:r>
      <w:r w:rsidRPr="006F428B">
        <w:rPr>
          <w:rFonts w:ascii="Times New Roman" w:hAnsi="Times New Roman" w:cs="Times New Roman"/>
          <w:sz w:val="28"/>
          <w:szCs w:val="28"/>
        </w:rPr>
        <w:br/>
        <w:t>M.D., C.D.,  (Tascam),  ноутбук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28B">
        <w:rPr>
          <w:rFonts w:ascii="Times New Roman" w:hAnsi="Times New Roman" w:cs="Times New Roman"/>
          <w:b/>
          <w:sz w:val="28"/>
          <w:szCs w:val="28"/>
        </w:rPr>
        <w:t>Световое оборудование концертного зала: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Пульт eurolite-dmx-move-controller-512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(установлен в аппаратной в конце зала)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DMX- контроллер SUNLITE SUITE 2 – EC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Ноутбук Lenovo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Динамический свет: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INVOLIGHT MH127s (прожектор свободного вращения)  - 2 шт на сцене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INVOLIGHT MH127s (прожектор свободного вращения)  - 2 шт на выносных софитах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Выносной софит правый</w:t>
      </w:r>
      <w:r w:rsidRPr="006F428B">
        <w:rPr>
          <w:rFonts w:ascii="Times New Roman" w:hAnsi="Times New Roman" w:cs="Times New Roman"/>
          <w:sz w:val="28"/>
          <w:szCs w:val="28"/>
        </w:rPr>
        <w:br/>
        <w:t>IMLIGHT Accent 650 PC— 1 шт.,</w:t>
      </w:r>
      <w:r w:rsidRPr="006F428B">
        <w:rPr>
          <w:rFonts w:ascii="Times New Roman" w:hAnsi="Times New Roman" w:cs="Times New Roman"/>
          <w:sz w:val="28"/>
          <w:szCs w:val="28"/>
        </w:rPr>
        <w:br/>
        <w:t>INVOLIGHT LED SPOT 95— 1шт.,</w:t>
      </w:r>
      <w:r w:rsidRPr="006F428B">
        <w:rPr>
          <w:rFonts w:ascii="Times New Roman" w:hAnsi="Times New Roman" w:cs="Times New Roman"/>
          <w:sz w:val="28"/>
          <w:szCs w:val="28"/>
        </w:rPr>
        <w:br/>
        <w:t>IMLIGHT Accent 650F (Френель)— 1шт.,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lastRenderedPageBreak/>
        <w:t>Выносной софит левый</w:t>
      </w:r>
      <w:r w:rsidRPr="006F428B">
        <w:rPr>
          <w:rFonts w:ascii="Times New Roman" w:hAnsi="Times New Roman" w:cs="Times New Roman"/>
          <w:sz w:val="28"/>
          <w:szCs w:val="28"/>
        </w:rPr>
        <w:br/>
        <w:t>IMLIGHT Accent 650 PC— 1 шт.,</w:t>
      </w:r>
      <w:r w:rsidRPr="006F428B">
        <w:rPr>
          <w:rFonts w:ascii="Times New Roman" w:hAnsi="Times New Roman" w:cs="Times New Roman"/>
          <w:sz w:val="28"/>
          <w:szCs w:val="28"/>
        </w:rPr>
        <w:br/>
        <w:t xml:space="preserve">INVOLIGHT LED SPOT 95— 1шт., 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IMLIGHT Accent 650F (Френель)— 1шт.,</w:t>
      </w:r>
      <w:r w:rsidRPr="006F428B">
        <w:rPr>
          <w:rFonts w:ascii="Times New Roman" w:hAnsi="Times New Roman" w:cs="Times New Roman"/>
          <w:sz w:val="28"/>
          <w:szCs w:val="28"/>
        </w:rPr>
        <w:br/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>Эффекты (оговаривается дополнительно)</w:t>
      </w:r>
      <w:r w:rsidRPr="006F428B">
        <w:rPr>
          <w:rFonts w:ascii="Times New Roman" w:hAnsi="Times New Roman" w:cs="Times New Roman"/>
          <w:sz w:val="28"/>
          <w:szCs w:val="28"/>
        </w:rPr>
        <w:br/>
        <w:t>Пушка INVOLIGHT FS 150 LED (DMX control) — 1 шт., расположена в конце зала</w:t>
      </w:r>
      <w:r w:rsidRPr="006F428B">
        <w:rPr>
          <w:rFonts w:ascii="Times New Roman" w:hAnsi="Times New Roman" w:cs="Times New Roman"/>
          <w:sz w:val="28"/>
          <w:szCs w:val="28"/>
        </w:rPr>
        <w:br/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t xml:space="preserve">План освещения сцены </w:t>
      </w: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12001D77" wp14:editId="29770E26">
            <wp:simplePos x="0" y="0"/>
            <wp:positionH relativeFrom="column">
              <wp:posOffset>172720</wp:posOffset>
            </wp:positionH>
            <wp:positionV relativeFrom="paragraph">
              <wp:posOffset>455930</wp:posOffset>
            </wp:positionV>
            <wp:extent cx="5367655" cy="3386455"/>
            <wp:effectExtent l="0" t="0" r="444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-CvROCn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38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28B">
        <w:rPr>
          <w:rFonts w:ascii="Times New Roman" w:hAnsi="Times New Roman" w:cs="Times New Roman"/>
          <w:sz w:val="28"/>
          <w:szCs w:val="28"/>
        </w:rPr>
        <w:t>INVOLIGHT LED SPOT 95 – 19 шт.</w:t>
      </w:r>
    </w:p>
    <w:p w:rsidR="00712E2A" w:rsidRPr="006F428B" w:rsidRDefault="006F428B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428B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0" allowOverlap="0" wp14:anchorId="531DDB5E" wp14:editId="3B757F10">
            <wp:simplePos x="0" y="0"/>
            <wp:positionH relativeFrom="column">
              <wp:posOffset>183515</wp:posOffset>
            </wp:positionH>
            <wp:positionV relativeFrom="page">
              <wp:posOffset>5342890</wp:posOffset>
            </wp:positionV>
            <wp:extent cx="5008880" cy="298132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E2A" w:rsidRPr="006F428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1378759B" wp14:editId="0F4487E3">
            <wp:simplePos x="0" y="0"/>
            <wp:positionH relativeFrom="column">
              <wp:posOffset>497840</wp:posOffset>
            </wp:positionH>
            <wp:positionV relativeFrom="paragraph">
              <wp:posOffset>-320675</wp:posOffset>
            </wp:positionV>
            <wp:extent cx="5387975" cy="39147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AYS-06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2A" w:rsidRDefault="00712E2A" w:rsidP="006F42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28B">
        <w:rPr>
          <w:rFonts w:ascii="Times New Roman" w:hAnsi="Times New Roman" w:cs="Times New Roman"/>
          <w:sz w:val="28"/>
          <w:szCs w:val="28"/>
        </w:rPr>
        <w:t>План-схема зала:</w:t>
      </w:r>
    </w:p>
    <w:p w:rsidR="006F428B" w:rsidRPr="006F428B" w:rsidRDefault="006F428B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6F428B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E2A" w:rsidRPr="006F428B" w:rsidRDefault="006F428B" w:rsidP="006F4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8B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13F7FC2C" wp14:editId="2B91ED44">
            <wp:simplePos x="0" y="0"/>
            <wp:positionH relativeFrom="leftMargin">
              <wp:posOffset>1666875</wp:posOffset>
            </wp:positionH>
            <wp:positionV relativeFrom="page">
              <wp:posOffset>361950</wp:posOffset>
            </wp:positionV>
            <wp:extent cx="4429125" cy="5001919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а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11161" r="41056" b="6429"/>
                    <a:stretch/>
                  </pic:blipFill>
                  <pic:spPr bwMode="auto">
                    <a:xfrm>
                      <a:off x="0" y="0"/>
                      <a:ext cx="4429707" cy="500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D3" w:rsidRPr="005624D3" w:rsidRDefault="005624D3" w:rsidP="005624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624D3">
        <w:rPr>
          <w:rFonts w:ascii="Times New Roman" w:hAnsi="Times New Roman" w:cs="Times New Roman"/>
          <w:sz w:val="28"/>
          <w:szCs w:val="28"/>
          <w:lang w:val="ru-RU"/>
        </w:rPr>
        <w:t>Деятельность учреждения соответствует установленным государственным санитарно-эпидемиологическим правилам и нормам.</w:t>
      </w:r>
    </w:p>
    <w:p w:rsidR="005624D3" w:rsidRPr="005624D3" w:rsidRDefault="005624D3" w:rsidP="005624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24D3">
        <w:rPr>
          <w:rFonts w:ascii="Times New Roman" w:hAnsi="Times New Roman" w:cs="Times New Roman"/>
          <w:sz w:val="28"/>
          <w:szCs w:val="28"/>
          <w:lang w:val="ru-RU"/>
        </w:rPr>
        <w:t>Уборка доступных для посетителей помещений учреждения производится ежедневно.</w:t>
      </w:r>
    </w:p>
    <w:p w:rsidR="005624D3" w:rsidRPr="005624D3" w:rsidRDefault="005624D3" w:rsidP="005624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24D3">
        <w:rPr>
          <w:rFonts w:ascii="Times New Roman" w:hAnsi="Times New Roman" w:cs="Times New Roman"/>
          <w:sz w:val="28"/>
          <w:szCs w:val="28"/>
          <w:lang w:val="ru-RU"/>
        </w:rPr>
        <w:t>МУК «Дом культуры им</w:t>
      </w:r>
      <w:r>
        <w:rPr>
          <w:rFonts w:ascii="Times New Roman" w:hAnsi="Times New Roman" w:cs="Times New Roman"/>
          <w:sz w:val="28"/>
          <w:szCs w:val="28"/>
          <w:lang w:val="ru-RU"/>
        </w:rPr>
        <w:t>ени Карла Маркса»</w:t>
      </w:r>
      <w:r w:rsidRPr="005624D3">
        <w:rPr>
          <w:rFonts w:ascii="Times New Roman" w:hAnsi="Times New Roman" w:cs="Times New Roman"/>
          <w:sz w:val="28"/>
          <w:szCs w:val="28"/>
          <w:lang w:val="ru-RU"/>
        </w:rPr>
        <w:t>» располагает необходимым числом специалистов в соответствии со штатным расписанием. Все специалисты имеют соответствующую квалификацию, профессиональную подготовку,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4D3">
        <w:rPr>
          <w:rFonts w:ascii="Times New Roman" w:hAnsi="Times New Roman" w:cs="Times New Roman"/>
          <w:sz w:val="28"/>
          <w:szCs w:val="28"/>
          <w:lang w:val="ru-RU"/>
        </w:rPr>
        <w:t>обладают знаниями и опытом, необходимыми для выполнения возложенных на них обязанностей.</w:t>
      </w:r>
    </w:p>
    <w:p w:rsidR="005624D3" w:rsidRPr="005624D3" w:rsidRDefault="005624D3" w:rsidP="005624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624D3">
        <w:rPr>
          <w:rFonts w:ascii="Times New Roman" w:hAnsi="Times New Roman" w:cs="Times New Roman"/>
          <w:sz w:val="28"/>
          <w:szCs w:val="28"/>
          <w:lang w:val="ru-RU"/>
        </w:rPr>
        <w:t xml:space="preserve">В МУК «Дом культуры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имени Карла Маркса» </w:t>
      </w:r>
      <w:r w:rsidRPr="005624D3">
        <w:rPr>
          <w:rFonts w:ascii="Times New Roman" w:hAnsi="Times New Roman" w:cs="Times New Roman"/>
          <w:sz w:val="28"/>
          <w:szCs w:val="28"/>
          <w:lang w:val="ru-RU"/>
        </w:rPr>
        <w:t>постоянно проводится работа по улучшению и пополнению материально-технической базы учреждения.</w:t>
      </w:r>
    </w:p>
    <w:p w:rsidR="00712E2A" w:rsidRPr="005624D3" w:rsidRDefault="00712E2A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428B" w:rsidRPr="005624D3" w:rsidRDefault="006F428B" w:rsidP="006F428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428B" w:rsidRPr="005624D3" w:rsidSect="006F428B">
      <w:pgSz w:w="11918" w:h="16854"/>
      <w:pgMar w:top="1390" w:right="1212" w:bottom="993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BF"/>
    <w:multiLevelType w:val="multilevel"/>
    <w:tmpl w:val="0158FBA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055F2"/>
    <w:multiLevelType w:val="multilevel"/>
    <w:tmpl w:val="F1140FF8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4"/>
    <w:rsid w:val="005624D3"/>
    <w:rsid w:val="00570255"/>
    <w:rsid w:val="006F428B"/>
    <w:rsid w:val="00701764"/>
    <w:rsid w:val="00712E2A"/>
    <w:rsid w:val="007B2731"/>
    <w:rsid w:val="00A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Kirill19</dc:creator>
  <cp:lastModifiedBy>Kirill19</cp:lastModifiedBy>
  <cp:revision>3</cp:revision>
  <dcterms:created xsi:type="dcterms:W3CDTF">2019-02-19T08:51:00Z</dcterms:created>
  <dcterms:modified xsi:type="dcterms:W3CDTF">2019-02-19T08:56:00Z</dcterms:modified>
</cp:coreProperties>
</file>